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C09C2">
        <w:rPr>
          <w:rFonts w:ascii="Arial" w:hAnsi="Arial" w:cs="Arial"/>
          <w:bCs/>
          <w:color w:val="404040"/>
          <w:sz w:val="24"/>
          <w:szCs w:val="24"/>
        </w:rPr>
        <w:t xml:space="preserve"> Guadalupe González Méndez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C09C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C09C2">
        <w:rPr>
          <w:rFonts w:ascii="Arial" w:hAnsi="Arial" w:cs="Arial"/>
          <w:bCs/>
          <w:color w:val="404040"/>
          <w:sz w:val="24"/>
          <w:szCs w:val="24"/>
        </w:rPr>
        <w:t>09131632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A64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747B33" w:rsidRPr="009B558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A64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C09C2" w:rsidRPr="009B5586">
        <w:rPr>
          <w:rFonts w:ascii="Arial" w:hAnsi="Arial" w:cs="Arial"/>
          <w:color w:val="404040"/>
          <w:sz w:val="24"/>
          <w:szCs w:val="24"/>
        </w:rPr>
        <w:t>ggonzalezm@fiscaliaveracruz.gob.mx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51C3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2004-2008</w:t>
      </w:r>
    </w:p>
    <w:p w:rsidR="00D51C32" w:rsidRDefault="00D51C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D51C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51C32"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747B33" w:rsidRPr="009B5586" w:rsidRDefault="00D51C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Orizaba,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D51C32" w:rsidP="003E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</w:t>
      </w:r>
      <w:r w:rsidR="005062F0">
        <w:rPr>
          <w:rFonts w:ascii="Arial" w:hAnsi="Arial" w:cs="Arial"/>
          <w:b/>
          <w:color w:val="404040"/>
          <w:sz w:val="24"/>
          <w:szCs w:val="24"/>
        </w:rPr>
        <w:t>0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Septiembre  2021</w:t>
      </w:r>
    </w:p>
    <w:p w:rsidR="006A64E5" w:rsidRDefault="00827ED5" w:rsidP="00E473A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E3FE7">
        <w:rPr>
          <w:rFonts w:ascii="Arial" w:hAnsi="Arial" w:cs="Arial"/>
          <w:bCs/>
          <w:color w:val="404040"/>
          <w:sz w:val="24"/>
          <w:szCs w:val="24"/>
        </w:rPr>
        <w:t>Auxiliar Alerta Amber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y </w:t>
      </w:r>
      <w:r w:rsidR="00D51C32" w:rsidRPr="003E3FE7">
        <w:rPr>
          <w:rFonts w:ascii="Arial" w:hAnsi="Arial" w:cs="Arial"/>
          <w:bCs/>
          <w:color w:val="404040"/>
          <w:sz w:val="24"/>
          <w:szCs w:val="24"/>
        </w:rPr>
        <w:t xml:space="preserve">Auxiliar de Fiscal en la Fiscalía Coordinadora Especializada en Investigación de Delitos de Violencia contra la Familia, Mujeres, Niñas y Niños y de Trata de Personas, </w:t>
      </w:r>
      <w:r w:rsidR="009B5586" w:rsidRPr="003E3FE7">
        <w:rPr>
          <w:rFonts w:ascii="Arial" w:hAnsi="Arial" w:cs="Arial"/>
          <w:bCs/>
          <w:color w:val="404040"/>
          <w:sz w:val="24"/>
          <w:szCs w:val="24"/>
        </w:rPr>
        <w:t>Fiscalía</w:t>
      </w:r>
      <w:r w:rsidR="00D51C32" w:rsidRPr="003E3FE7">
        <w:rPr>
          <w:rFonts w:ascii="Arial" w:hAnsi="Arial" w:cs="Arial"/>
          <w:bCs/>
          <w:color w:val="404040"/>
          <w:sz w:val="24"/>
          <w:szCs w:val="24"/>
        </w:rPr>
        <w:t xml:space="preserve"> General del Estado de Veracruz.</w:t>
      </w:r>
      <w:bookmarkStart w:id="0" w:name="_Hlk89987118"/>
    </w:p>
    <w:p w:rsidR="006A64E5" w:rsidRDefault="005062F0" w:rsidP="00E473A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2019 – Julio 2020</w:t>
      </w:r>
      <w:bookmarkEnd w:id="0"/>
      <w:r w:rsidRPr="003E3FE7"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="009B5586" w:rsidRPr="003E3FE7">
        <w:rPr>
          <w:rFonts w:ascii="Arial" w:hAnsi="Arial" w:cs="Arial"/>
          <w:bCs/>
          <w:color w:val="404040"/>
          <w:sz w:val="24"/>
          <w:szCs w:val="24"/>
        </w:rPr>
        <w:t xml:space="preserve">Alerta Amber, Comisionada al Centro de Justicia para las Mujeres del Estado de Veracruz, Xalapa, Ver. </w:t>
      </w:r>
    </w:p>
    <w:p w:rsidR="006A64E5" w:rsidRDefault="003E3FE7" w:rsidP="00E473A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2017 – Noviembre 2019</w:t>
      </w:r>
      <w:r w:rsidRPr="003E3FE7"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="009B5586" w:rsidRPr="003E3FE7">
        <w:rPr>
          <w:rFonts w:ascii="Arial" w:hAnsi="Arial" w:cs="Arial"/>
          <w:bCs/>
          <w:color w:val="404040"/>
          <w:sz w:val="24"/>
          <w:szCs w:val="24"/>
        </w:rPr>
        <w:t xml:space="preserve">Alerta Amber, en la Fiscalía Coordinadora Especializada en Asuntos Indígenas y de Derechos Humanos, </w:t>
      </w:r>
      <w:r w:rsidRPr="003E3FE7"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:rsidR="00747B33" w:rsidRDefault="003E3FE7" w:rsidP="00E473A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2011 – Octubre 2017</w:t>
      </w:r>
      <w:r w:rsidR="009B5586" w:rsidRPr="003E3FE7">
        <w:rPr>
          <w:rFonts w:ascii="Arial" w:hAnsi="Arial" w:cs="Arial"/>
          <w:bCs/>
          <w:color w:val="404040"/>
          <w:sz w:val="24"/>
          <w:szCs w:val="24"/>
        </w:rPr>
        <w:t xml:space="preserve">Oficial </w:t>
      </w:r>
      <w:r w:rsidRPr="003E3FE7">
        <w:rPr>
          <w:rFonts w:ascii="Arial" w:hAnsi="Arial" w:cs="Arial"/>
          <w:bCs/>
          <w:color w:val="404040"/>
          <w:sz w:val="24"/>
          <w:szCs w:val="24"/>
        </w:rPr>
        <w:t>secretaria en la Subprocuraduría Especializada en Delitos Contra la Libertad la Seguridad Sexual y Delitos contra la Familia</w:t>
      </w:r>
      <w:r w:rsidR="005E4BB0">
        <w:rPr>
          <w:rFonts w:ascii="Arial" w:hAnsi="Arial" w:cs="Arial"/>
          <w:bCs/>
          <w:color w:val="404040"/>
          <w:sz w:val="24"/>
          <w:szCs w:val="24"/>
        </w:rPr>
        <w:t>, Procuraduría General del Estado de Veracruz.</w:t>
      </w:r>
    </w:p>
    <w:p w:rsidR="00E473A5" w:rsidRDefault="00E473A5" w:rsidP="00E473A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1605A" w:rsidRPr="0001605A" w:rsidRDefault="005E4BB0" w:rsidP="0001605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1605A">
        <w:rPr>
          <w:rFonts w:ascii="Arial" w:hAnsi="Arial" w:cs="Arial"/>
          <w:bCs/>
          <w:color w:val="404040"/>
          <w:sz w:val="24"/>
          <w:szCs w:val="24"/>
        </w:rPr>
        <w:t>Derecho Constitucional Penal</w:t>
      </w:r>
    </w:p>
    <w:p w:rsidR="0001605A" w:rsidRPr="0001605A" w:rsidRDefault="0001605A" w:rsidP="0001605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1605A">
        <w:rPr>
          <w:rFonts w:ascii="Arial" w:hAnsi="Arial" w:cs="Arial"/>
          <w:bCs/>
          <w:color w:val="404040"/>
          <w:sz w:val="24"/>
          <w:szCs w:val="24"/>
        </w:rPr>
        <w:t xml:space="preserve">Protocolo Alerta Amber </w:t>
      </w:r>
    </w:p>
    <w:p w:rsidR="00FA1814" w:rsidRPr="00E473A5" w:rsidRDefault="00EF05B5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E473A5">
        <w:rPr>
          <w:rFonts w:ascii="Arial" w:hAnsi="Arial" w:cs="Arial"/>
          <w:bCs/>
          <w:color w:val="404040"/>
          <w:sz w:val="24"/>
          <w:szCs w:val="24"/>
        </w:rPr>
        <w:t>Mediadora Certificada por el CEJAV</w:t>
      </w:r>
    </w:p>
    <w:sectPr w:rsidR="00FA1814" w:rsidRPr="00E473A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B1" w:rsidRDefault="007718B1" w:rsidP="00AB5916">
      <w:pPr>
        <w:spacing w:after="0" w:line="240" w:lineRule="auto"/>
      </w:pPr>
      <w:r>
        <w:separator/>
      </w:r>
    </w:p>
  </w:endnote>
  <w:endnote w:type="continuationSeparator" w:id="1">
    <w:p w:rsidR="007718B1" w:rsidRDefault="007718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B1" w:rsidRDefault="007718B1" w:rsidP="00AB5916">
      <w:pPr>
        <w:spacing w:after="0" w:line="240" w:lineRule="auto"/>
      </w:pPr>
      <w:r>
        <w:separator/>
      </w:r>
    </w:p>
  </w:footnote>
  <w:footnote w:type="continuationSeparator" w:id="1">
    <w:p w:rsidR="007718B1" w:rsidRDefault="007718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05A"/>
    <w:rsid w:val="00035E4E"/>
    <w:rsid w:val="0005169D"/>
    <w:rsid w:val="000542A0"/>
    <w:rsid w:val="00076A27"/>
    <w:rsid w:val="000D5363"/>
    <w:rsid w:val="000E2580"/>
    <w:rsid w:val="000E78FA"/>
    <w:rsid w:val="00196774"/>
    <w:rsid w:val="00247088"/>
    <w:rsid w:val="002F214B"/>
    <w:rsid w:val="00304E91"/>
    <w:rsid w:val="003301E8"/>
    <w:rsid w:val="003E3FE7"/>
    <w:rsid w:val="003E7CE6"/>
    <w:rsid w:val="00416A00"/>
    <w:rsid w:val="00462C41"/>
    <w:rsid w:val="00465875"/>
    <w:rsid w:val="004A1170"/>
    <w:rsid w:val="004B2D6E"/>
    <w:rsid w:val="004E4FFA"/>
    <w:rsid w:val="005062F0"/>
    <w:rsid w:val="005502F5"/>
    <w:rsid w:val="005A32B3"/>
    <w:rsid w:val="005E4BB0"/>
    <w:rsid w:val="00600D12"/>
    <w:rsid w:val="006A64E5"/>
    <w:rsid w:val="006B6226"/>
    <w:rsid w:val="006B643A"/>
    <w:rsid w:val="006C09C2"/>
    <w:rsid w:val="006C2CDA"/>
    <w:rsid w:val="00723B67"/>
    <w:rsid w:val="00726727"/>
    <w:rsid w:val="00747B33"/>
    <w:rsid w:val="007718B1"/>
    <w:rsid w:val="00785C57"/>
    <w:rsid w:val="007C0C9B"/>
    <w:rsid w:val="00827ED5"/>
    <w:rsid w:val="00846235"/>
    <w:rsid w:val="009B5586"/>
    <w:rsid w:val="00A66637"/>
    <w:rsid w:val="00AB5916"/>
    <w:rsid w:val="00B55469"/>
    <w:rsid w:val="00B73714"/>
    <w:rsid w:val="00BA21B4"/>
    <w:rsid w:val="00BB2BF2"/>
    <w:rsid w:val="00CC0FAD"/>
    <w:rsid w:val="00CE7F12"/>
    <w:rsid w:val="00D03386"/>
    <w:rsid w:val="00D51C32"/>
    <w:rsid w:val="00D81310"/>
    <w:rsid w:val="00DB0449"/>
    <w:rsid w:val="00DB2FA1"/>
    <w:rsid w:val="00DE2E01"/>
    <w:rsid w:val="00E473A5"/>
    <w:rsid w:val="00E71AD8"/>
    <w:rsid w:val="00EA5918"/>
    <w:rsid w:val="00EF05B5"/>
    <w:rsid w:val="00FA181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2022-10-05T17:39:00Z</dcterms:created>
  <dcterms:modified xsi:type="dcterms:W3CDTF">2022-10-05T17:39:00Z</dcterms:modified>
</cp:coreProperties>
</file>